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C3" w:rsidRDefault="00A170C3" w:rsidP="00A170C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年度贡献人物奖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申报条件及标准</w:t>
      </w:r>
    </w:p>
    <w:p w:rsidR="00A170C3" w:rsidRDefault="00A170C3" w:rsidP="00A170C3">
      <w:pPr>
        <w:spacing w:line="560" w:lineRule="exact"/>
        <w:ind w:firstLineChars="200" w:firstLine="720"/>
        <w:rPr>
          <w:rFonts w:eastAsia="方正小标宋_GBK"/>
          <w:sz w:val="36"/>
          <w:szCs w:val="36"/>
        </w:rPr>
      </w:pPr>
    </w:p>
    <w:p w:rsidR="00A170C3" w:rsidRDefault="00A170C3" w:rsidP="00A170C3">
      <w:pPr>
        <w:spacing w:line="560" w:lineRule="exact"/>
        <w:ind w:firstLineChars="200" w:firstLine="720"/>
        <w:outlineLvl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一、申报条件</w:t>
      </w:r>
    </w:p>
    <w:p w:rsidR="00A170C3" w:rsidRDefault="00A170C3" w:rsidP="00A170C3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纳入南京市文化产业统计名录库，依法设立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3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年以上，工商注册地、纳税关系在南京市范围内的文化企业法定代表人或主要管理者。</w:t>
      </w:r>
    </w:p>
    <w:p w:rsidR="00A170C3" w:rsidRDefault="00A170C3" w:rsidP="00A170C3">
      <w:pPr>
        <w:spacing w:line="560" w:lineRule="exact"/>
        <w:ind w:firstLineChars="200" w:firstLine="720"/>
        <w:outlineLvl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二、评选标准</w:t>
      </w:r>
    </w:p>
    <w:p w:rsidR="00A170C3" w:rsidRDefault="00A170C3" w:rsidP="00A170C3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1. 2021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年，在文化产业领域取得优秀业绩，对南京文化产业发展有较大贡献。</w:t>
      </w:r>
    </w:p>
    <w:p w:rsidR="00A170C3" w:rsidRDefault="00A170C3" w:rsidP="00A170C3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 xml:space="preserve">2. 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企业拥有自主知识产权、掌握核心技术或运用现代科技推动文化创新、产业发展作出重要贡献。</w:t>
      </w:r>
    </w:p>
    <w:p w:rsidR="00A170C3" w:rsidRDefault="00A170C3" w:rsidP="00A170C3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 xml:space="preserve">3. 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企业在组织文化产品创作生产、经营管理或社会文化活动、推动国际文化交流合作等方面取得突出成绩。</w:t>
      </w:r>
    </w:p>
    <w:p w:rsidR="00A170C3" w:rsidRDefault="00A170C3" w:rsidP="00A170C3">
      <w:pPr>
        <w:pStyle w:val="a5"/>
        <w:spacing w:line="560" w:lineRule="exact"/>
        <w:ind w:firstLine="720"/>
        <w:outlineLvl w:val="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 xml:space="preserve">4. 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在同等条件下，获得本领域权威重大奖项优先。</w:t>
      </w:r>
    </w:p>
    <w:p w:rsidR="00A170C3" w:rsidRDefault="00A170C3" w:rsidP="00A170C3">
      <w:pPr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:rsidR="00A170C3" w:rsidRDefault="00A170C3" w:rsidP="00A170C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年度贡献人物奖申报表</w:t>
      </w:r>
    </w:p>
    <w:p w:rsidR="00A170C3" w:rsidRDefault="00A170C3" w:rsidP="00A170C3">
      <w:pPr>
        <w:spacing w:line="560" w:lineRule="exact"/>
        <w:ind w:firstLineChars="200" w:firstLine="560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填报单位（盖章）：</w:t>
      </w:r>
      <w:r>
        <w:rPr>
          <w:rFonts w:eastAsia="方正小标宋_GBK"/>
          <w:sz w:val="28"/>
          <w:szCs w:val="28"/>
        </w:rPr>
        <w:t xml:space="preserve">                      </w:t>
      </w:r>
      <w:r>
        <w:rPr>
          <w:rFonts w:eastAsia="方正小标宋_GBK"/>
          <w:sz w:val="28"/>
          <w:szCs w:val="28"/>
        </w:rPr>
        <w:t>填报时间：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年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月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日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1755"/>
        <w:gridCol w:w="1633"/>
        <w:gridCol w:w="3272"/>
      </w:tblGrid>
      <w:tr w:rsidR="00A170C3" w:rsidTr="00433599">
        <w:trPr>
          <w:trHeight w:val="257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现工作单位及职务</w:t>
            </w:r>
          </w:p>
        </w:tc>
        <w:tc>
          <w:tcPr>
            <w:tcW w:w="6660" w:type="dxa"/>
            <w:gridSpan w:val="3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现工作单位地址</w:t>
            </w:r>
          </w:p>
        </w:tc>
        <w:tc>
          <w:tcPr>
            <w:tcW w:w="6660" w:type="dxa"/>
            <w:gridSpan w:val="3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本人联系方式</w:t>
            </w:r>
          </w:p>
        </w:tc>
        <w:tc>
          <w:tcPr>
            <w:tcW w:w="1755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55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Merge w:val="restart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3388" w:type="dxa"/>
            <w:gridSpan w:val="2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获奖名称</w:t>
            </w:r>
          </w:p>
        </w:tc>
      </w:tr>
      <w:tr w:rsidR="00A170C3" w:rsidTr="00433599">
        <w:trPr>
          <w:trHeight w:val="619"/>
        </w:trPr>
        <w:tc>
          <w:tcPr>
            <w:tcW w:w="2532" w:type="dxa"/>
            <w:vMerge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Merge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619"/>
        </w:trPr>
        <w:tc>
          <w:tcPr>
            <w:tcW w:w="2532" w:type="dxa"/>
            <w:vMerge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A170C3" w:rsidRDefault="00A170C3" w:rsidP="00433599">
            <w:pPr>
              <w:spacing w:line="560" w:lineRule="exact"/>
              <w:ind w:firstLine="2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A170C3" w:rsidRDefault="00A170C3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90"/>
        </w:trPr>
        <w:tc>
          <w:tcPr>
            <w:tcW w:w="9192" w:type="dxa"/>
            <w:gridSpan w:val="4"/>
          </w:tcPr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申报介绍（参照南京文化产业年度贡献人物奖申报标准，不超过</w:t>
            </w:r>
            <w:r>
              <w:rPr>
                <w:b/>
                <w:bCs/>
                <w:sz w:val="28"/>
                <w:szCs w:val="28"/>
              </w:rPr>
              <w:t>1000</w:t>
            </w:r>
            <w:r>
              <w:rPr>
                <w:b/>
                <w:bCs/>
                <w:sz w:val="28"/>
                <w:szCs w:val="28"/>
              </w:rPr>
              <w:t>字）：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参考提纲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申报内容重点聚焦申报者本人，以人物视角，撰写内容。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聚焦人物在本年度对南京文化产业的贡献，比如在某一项目或某一活动中</w:t>
            </w:r>
            <w:r>
              <w:rPr>
                <w:rFonts w:hint="eastAsia"/>
                <w:b/>
                <w:bCs/>
                <w:sz w:val="28"/>
                <w:szCs w:val="28"/>
              </w:rPr>
              <w:t>起的重要</w:t>
            </w:r>
            <w:r>
              <w:rPr>
                <w:b/>
                <w:bCs/>
                <w:sz w:val="28"/>
                <w:szCs w:val="28"/>
              </w:rPr>
              <w:t>作用。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另附文件：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人物高清图片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张。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人物参与</w:t>
            </w:r>
            <w:r>
              <w:rPr>
                <w:b/>
                <w:bCs/>
                <w:sz w:val="28"/>
                <w:szCs w:val="28"/>
              </w:rPr>
              <w:t>企业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项目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活动，如有宣传片，请另附。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170C3" w:rsidTr="00433599">
        <w:trPr>
          <w:trHeight w:val="2914"/>
        </w:trPr>
        <w:tc>
          <w:tcPr>
            <w:tcW w:w="9192" w:type="dxa"/>
            <w:gridSpan w:val="4"/>
          </w:tcPr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本企业承诺上述情况属实。</w:t>
            </w:r>
          </w:p>
          <w:p w:rsidR="00A170C3" w:rsidRDefault="00A170C3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企业负责人（签名）企业盖章</w:t>
            </w:r>
          </w:p>
        </w:tc>
      </w:tr>
    </w:tbl>
    <w:p w:rsidR="00A170C3" w:rsidRDefault="00A170C3" w:rsidP="00A170C3">
      <w:pPr>
        <w:spacing w:line="560" w:lineRule="exact"/>
        <w:ind w:firstLineChars="200" w:firstLine="560"/>
        <w:rPr>
          <w:rFonts w:eastAsia="黑体"/>
          <w:sz w:val="36"/>
        </w:rPr>
      </w:pPr>
      <w:r>
        <w:rPr>
          <w:rFonts w:eastAsia="方正小标宋_GBK"/>
          <w:sz w:val="28"/>
          <w:szCs w:val="28"/>
        </w:rPr>
        <w:t>（注：若有企业或项目宣传片，请连同表格填写完成后，发送至邮箱</w:t>
      </w:r>
      <w:r>
        <w:rPr>
          <w:rFonts w:eastAsia="方正仿宋_GBK"/>
          <w:b/>
          <w:bCs/>
          <w:sz w:val="28"/>
          <w:szCs w:val="28"/>
        </w:rPr>
        <w:t>sj88725@163.com</w:t>
      </w:r>
      <w:r>
        <w:rPr>
          <w:rFonts w:eastAsia="方正小标宋_GBK"/>
          <w:sz w:val="28"/>
          <w:szCs w:val="28"/>
        </w:rPr>
        <w:t>）</w:t>
      </w:r>
    </w:p>
    <w:p w:rsidR="00A170C3" w:rsidRDefault="00A170C3" w:rsidP="00A170C3">
      <w:pPr>
        <w:jc w:val="left"/>
        <w:rPr>
          <w:rFonts w:eastAsia="仿宋_GB2312"/>
          <w:b/>
          <w:sz w:val="32"/>
          <w:szCs w:val="32"/>
        </w:rPr>
      </w:pPr>
    </w:p>
    <w:p w:rsidR="00697AD2" w:rsidRDefault="00697AD2"/>
    <w:sectPr w:rsidR="00697A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D2" w:rsidRDefault="00697AD2" w:rsidP="00A170C3">
      <w:r>
        <w:separator/>
      </w:r>
    </w:p>
  </w:endnote>
  <w:endnote w:type="continuationSeparator" w:id="1">
    <w:p w:rsidR="00697AD2" w:rsidRDefault="00697AD2" w:rsidP="00A1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D2" w:rsidRDefault="00697AD2" w:rsidP="00A170C3">
      <w:r>
        <w:separator/>
      </w:r>
    </w:p>
  </w:footnote>
  <w:footnote w:type="continuationSeparator" w:id="1">
    <w:p w:rsidR="00697AD2" w:rsidRDefault="00697AD2" w:rsidP="00A1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 w:rsidP="00A170C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C3" w:rsidRDefault="00A17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0C3"/>
    <w:rsid w:val="00697AD2"/>
    <w:rsid w:val="00A1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0C3"/>
    <w:rPr>
      <w:sz w:val="18"/>
      <w:szCs w:val="18"/>
    </w:rPr>
  </w:style>
  <w:style w:type="paragraph" w:styleId="a5">
    <w:name w:val="List Paragraph"/>
    <w:basedOn w:val="a"/>
    <w:qFormat/>
    <w:rsid w:val="00A170C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2021-10-15T06:39:00Z</dcterms:created>
  <dcterms:modified xsi:type="dcterms:W3CDTF">2021-10-15T06:39:00Z</dcterms:modified>
</cp:coreProperties>
</file>